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631"/>
        <w:tblW w:w="14699" w:type="dxa"/>
        <w:tblLayout w:type="fixed"/>
        <w:tblLook w:val="04A0"/>
      </w:tblPr>
      <w:tblGrid>
        <w:gridCol w:w="1985"/>
        <w:gridCol w:w="1497"/>
        <w:gridCol w:w="1649"/>
        <w:gridCol w:w="960"/>
        <w:gridCol w:w="961"/>
        <w:gridCol w:w="963"/>
        <w:gridCol w:w="964"/>
        <w:gridCol w:w="965"/>
        <w:gridCol w:w="961"/>
        <w:gridCol w:w="908"/>
        <w:gridCol w:w="1013"/>
        <w:gridCol w:w="478"/>
        <w:gridCol w:w="478"/>
        <w:gridCol w:w="917"/>
      </w:tblGrid>
      <w:tr w:rsidR="00770B33" w:rsidRPr="00197D4D" w:rsidTr="00770B33">
        <w:trPr>
          <w:trHeight w:val="487"/>
        </w:trPr>
        <w:tc>
          <w:tcPr>
            <w:tcW w:w="1985" w:type="dxa"/>
            <w:vMerge w:val="restart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 w:rsidRPr="00197D4D">
              <w:rPr>
                <w:rFonts w:ascii="Avenir Book" w:hAnsi="Avenir Book"/>
                <w:b/>
                <w:color w:val="FFFFFF" w:themeColor="background1"/>
              </w:rPr>
              <w:t>ESPACIO CURRICULAR</w:t>
            </w:r>
          </w:p>
        </w:tc>
        <w:tc>
          <w:tcPr>
            <w:tcW w:w="1497" w:type="dxa"/>
            <w:vMerge w:val="restart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 w:rsidRPr="00197D4D">
              <w:rPr>
                <w:rFonts w:ascii="Avenir Book" w:hAnsi="Avenir Book"/>
                <w:b/>
                <w:color w:val="FFFFFF" w:themeColor="background1"/>
              </w:rPr>
              <w:t>DURACIÓN</w:t>
            </w:r>
          </w:p>
        </w:tc>
        <w:tc>
          <w:tcPr>
            <w:tcW w:w="1649" w:type="dxa"/>
            <w:vMerge w:val="restart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 w:rsidRPr="00197D4D">
              <w:rPr>
                <w:rFonts w:ascii="Avenir Book" w:hAnsi="Avenir Book"/>
                <w:b/>
                <w:color w:val="FFFFFF" w:themeColor="background1"/>
              </w:rPr>
              <w:t>CARGA HORARIA PRESENCIAL</w:t>
            </w:r>
          </w:p>
        </w:tc>
        <w:tc>
          <w:tcPr>
            <w:tcW w:w="9568" w:type="dxa"/>
            <w:gridSpan w:val="11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 w:rsidRPr="00197D4D">
              <w:rPr>
                <w:rFonts w:ascii="Avenir Book" w:hAnsi="Avenir Book"/>
                <w:b/>
                <w:color w:val="FFFFFF" w:themeColor="background1"/>
              </w:rPr>
              <w:t>MESES 2019</w:t>
            </w:r>
          </w:p>
        </w:tc>
      </w:tr>
      <w:tr w:rsidR="00770B33" w:rsidRPr="00197D4D" w:rsidTr="00770B33">
        <w:trPr>
          <w:trHeight w:val="487"/>
        </w:trPr>
        <w:tc>
          <w:tcPr>
            <w:tcW w:w="1985" w:type="dxa"/>
            <w:vMerge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color w:val="FFFFFF" w:themeColor="background1"/>
              </w:rPr>
            </w:pPr>
          </w:p>
        </w:tc>
        <w:tc>
          <w:tcPr>
            <w:tcW w:w="1497" w:type="dxa"/>
            <w:vMerge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color w:val="FFFFFF" w:themeColor="background1"/>
              </w:rPr>
            </w:pPr>
          </w:p>
        </w:tc>
        <w:tc>
          <w:tcPr>
            <w:tcW w:w="1649" w:type="dxa"/>
            <w:vMerge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color w:val="FFFFFF" w:themeColor="background1"/>
              </w:rPr>
            </w:pPr>
          </w:p>
        </w:tc>
        <w:tc>
          <w:tcPr>
            <w:tcW w:w="960" w:type="dxa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5</w:t>
            </w:r>
          </w:p>
        </w:tc>
        <w:tc>
          <w:tcPr>
            <w:tcW w:w="961" w:type="dxa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5</w:t>
            </w:r>
          </w:p>
        </w:tc>
        <w:tc>
          <w:tcPr>
            <w:tcW w:w="962" w:type="dxa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6</w:t>
            </w:r>
          </w:p>
        </w:tc>
        <w:tc>
          <w:tcPr>
            <w:tcW w:w="964" w:type="dxa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7</w:t>
            </w:r>
          </w:p>
        </w:tc>
        <w:tc>
          <w:tcPr>
            <w:tcW w:w="964" w:type="dxa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8</w:t>
            </w:r>
          </w:p>
        </w:tc>
        <w:tc>
          <w:tcPr>
            <w:tcW w:w="961" w:type="dxa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9</w:t>
            </w:r>
          </w:p>
        </w:tc>
        <w:tc>
          <w:tcPr>
            <w:tcW w:w="908" w:type="dxa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10</w:t>
            </w:r>
          </w:p>
        </w:tc>
        <w:tc>
          <w:tcPr>
            <w:tcW w:w="1013" w:type="dxa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10</w:t>
            </w:r>
          </w:p>
        </w:tc>
        <w:tc>
          <w:tcPr>
            <w:tcW w:w="956" w:type="dxa"/>
            <w:gridSpan w:val="2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11</w:t>
            </w:r>
          </w:p>
        </w:tc>
        <w:tc>
          <w:tcPr>
            <w:tcW w:w="917" w:type="dxa"/>
            <w:shd w:val="clear" w:color="auto" w:fill="244061" w:themeFill="accent1" w:themeFillShade="80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12</w:t>
            </w:r>
          </w:p>
        </w:tc>
      </w:tr>
      <w:tr w:rsidR="00770B33" w:rsidRPr="00197D4D" w:rsidTr="00770B33">
        <w:trPr>
          <w:trHeight w:val="1209"/>
        </w:trPr>
        <w:tc>
          <w:tcPr>
            <w:tcW w:w="1985" w:type="dxa"/>
            <w:vAlign w:val="center"/>
          </w:tcPr>
          <w:p w:rsidR="00770B33" w:rsidRPr="00F12D28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 w:rsidRPr="00F12D28">
              <w:rPr>
                <w:rFonts w:ascii="Avenir Book" w:hAnsi="Avenir Book"/>
                <w:b/>
              </w:rPr>
              <w:t>Telemedicina</w:t>
            </w:r>
          </w:p>
        </w:tc>
        <w:tc>
          <w:tcPr>
            <w:tcW w:w="1497" w:type="dxa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17</w:t>
            </w:r>
            <w:bookmarkStart w:id="0" w:name="_GoBack"/>
            <w:bookmarkEnd w:id="0"/>
            <w:r>
              <w:rPr>
                <w:rFonts w:ascii="Avenir Book" w:hAnsi="Avenir Book"/>
              </w:rPr>
              <w:t>/5 al 5/7</w:t>
            </w:r>
          </w:p>
        </w:tc>
        <w:tc>
          <w:tcPr>
            <w:tcW w:w="1649" w:type="dxa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 w:rsidRPr="00197D4D">
              <w:rPr>
                <w:rFonts w:ascii="Avenir Book" w:hAnsi="Avenir Book"/>
              </w:rPr>
              <w:t>21 horas</w:t>
            </w:r>
          </w:p>
        </w:tc>
        <w:tc>
          <w:tcPr>
            <w:tcW w:w="960" w:type="dxa"/>
            <w:shd w:val="clear" w:color="auto" w:fill="95B3D7" w:themeFill="accent1" w:themeFillTint="99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17</w:t>
            </w:r>
          </w:p>
        </w:tc>
        <w:tc>
          <w:tcPr>
            <w:tcW w:w="961" w:type="dxa"/>
            <w:shd w:val="clear" w:color="auto" w:fill="95B3D7" w:themeFill="accent1" w:themeFillTint="99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31</w:t>
            </w:r>
          </w:p>
        </w:tc>
        <w:tc>
          <w:tcPr>
            <w:tcW w:w="962" w:type="dxa"/>
            <w:shd w:val="clear" w:color="auto" w:fill="95B3D7" w:themeFill="accent1" w:themeFillTint="99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21</w:t>
            </w:r>
          </w:p>
        </w:tc>
        <w:tc>
          <w:tcPr>
            <w:tcW w:w="6684" w:type="dxa"/>
            <w:gridSpan w:val="8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 w:rsidRPr="00197D4D">
              <w:rPr>
                <w:rFonts w:ascii="Avenir Book" w:hAnsi="Avenir Book"/>
              </w:rPr>
              <w:t>Horario de los tres encuentros</w:t>
            </w:r>
            <w:r>
              <w:rPr>
                <w:rFonts w:ascii="Avenir Book" w:hAnsi="Avenir Book"/>
              </w:rPr>
              <w:t xml:space="preserve">. </w:t>
            </w:r>
            <w:r w:rsidRPr="00197D4D">
              <w:rPr>
                <w:rFonts w:ascii="Avenir Book" w:hAnsi="Avenir Book"/>
              </w:rPr>
              <w:t>9 a 14</w:t>
            </w:r>
            <w:r>
              <w:rPr>
                <w:rFonts w:ascii="Avenir Book" w:hAnsi="Avenir Book"/>
              </w:rPr>
              <w:t>.</w:t>
            </w:r>
          </w:p>
        </w:tc>
      </w:tr>
      <w:tr w:rsidR="00770B33" w:rsidRPr="00197D4D" w:rsidTr="00770B33">
        <w:trPr>
          <w:trHeight w:val="1268"/>
        </w:trPr>
        <w:tc>
          <w:tcPr>
            <w:tcW w:w="1985" w:type="dxa"/>
            <w:vAlign w:val="center"/>
          </w:tcPr>
          <w:p w:rsidR="00770B33" w:rsidRPr="00F12D28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 w:rsidRPr="00F12D28">
              <w:rPr>
                <w:rFonts w:ascii="Avenir Book" w:hAnsi="Avenir Book"/>
                <w:b/>
              </w:rPr>
              <w:t>Alfabetización Digital</w:t>
            </w:r>
          </w:p>
        </w:tc>
        <w:tc>
          <w:tcPr>
            <w:tcW w:w="1497" w:type="dxa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22/7 al 6/9</w:t>
            </w:r>
          </w:p>
        </w:tc>
        <w:tc>
          <w:tcPr>
            <w:tcW w:w="1649" w:type="dxa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 w:rsidRPr="00197D4D">
              <w:rPr>
                <w:rFonts w:ascii="Avenir Book" w:hAnsi="Avenir Book"/>
              </w:rPr>
              <w:t>18 horas</w:t>
            </w:r>
          </w:p>
        </w:tc>
        <w:tc>
          <w:tcPr>
            <w:tcW w:w="2884" w:type="dxa"/>
            <w:gridSpan w:val="3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26</w:t>
            </w: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23</w:t>
            </w:r>
          </w:p>
        </w:tc>
        <w:tc>
          <w:tcPr>
            <w:tcW w:w="4755" w:type="dxa"/>
            <w:gridSpan w:val="6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 w:rsidRPr="00197D4D">
              <w:rPr>
                <w:rFonts w:ascii="Avenir Book" w:hAnsi="Avenir Book"/>
              </w:rPr>
              <w:t>Jornada completa</w:t>
            </w:r>
            <w:r>
              <w:rPr>
                <w:rFonts w:ascii="Avenir Book" w:hAnsi="Avenir Book"/>
              </w:rPr>
              <w:t xml:space="preserve">. Horario: </w:t>
            </w:r>
            <w:r w:rsidRPr="00197D4D">
              <w:t>9 a 14 y 15 a 19</w:t>
            </w:r>
            <w:r>
              <w:t>.</w:t>
            </w:r>
          </w:p>
        </w:tc>
      </w:tr>
      <w:tr w:rsidR="00770B33" w:rsidRPr="00197D4D" w:rsidTr="00770B33">
        <w:trPr>
          <w:trHeight w:val="1704"/>
        </w:trPr>
        <w:tc>
          <w:tcPr>
            <w:tcW w:w="1985" w:type="dxa"/>
            <w:vAlign w:val="center"/>
          </w:tcPr>
          <w:p w:rsidR="00770B33" w:rsidRPr="00F12D28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 w:rsidRPr="00F12D28">
              <w:rPr>
                <w:rFonts w:ascii="Avenir Book" w:hAnsi="Avenir Book"/>
                <w:b/>
              </w:rPr>
              <w:t>Gestión de la información y el conocimiento en medicina</w:t>
            </w:r>
          </w:p>
        </w:tc>
        <w:tc>
          <w:tcPr>
            <w:tcW w:w="1497" w:type="dxa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9/9 al 17/10</w:t>
            </w:r>
          </w:p>
        </w:tc>
        <w:tc>
          <w:tcPr>
            <w:tcW w:w="1649" w:type="dxa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 w:rsidRPr="00197D4D">
              <w:rPr>
                <w:rFonts w:ascii="Avenir Book" w:hAnsi="Avenir Book"/>
              </w:rPr>
              <w:t>21 horas</w:t>
            </w:r>
          </w:p>
        </w:tc>
        <w:tc>
          <w:tcPr>
            <w:tcW w:w="4813" w:type="dxa"/>
            <w:gridSpan w:val="5"/>
            <w:vAlign w:val="center"/>
          </w:tcPr>
          <w:p w:rsidR="00770B33" w:rsidRDefault="00770B33" w:rsidP="00770B3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13 de setiembre.</w:t>
            </w:r>
            <w:r w:rsidRPr="00197D4D">
              <w:rPr>
                <w:rFonts w:ascii="Avenir Book" w:hAnsi="Avenir Book"/>
              </w:rPr>
              <w:t xml:space="preserve"> Jornada completa</w:t>
            </w:r>
            <w:r>
              <w:rPr>
                <w:rFonts w:ascii="Avenir Book" w:hAnsi="Avenir Book"/>
              </w:rPr>
              <w:t xml:space="preserve">. Horario: </w:t>
            </w:r>
            <w:r w:rsidRPr="00197D4D">
              <w:t>9 a 14 y 15 a 19</w:t>
            </w:r>
            <w:r>
              <w:rPr>
                <w:rFonts w:ascii="Avenir Book" w:hAnsi="Avenir Book"/>
              </w:rPr>
              <w:t>,</w:t>
            </w:r>
          </w:p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 de octubre. Horario: 9 a 14.</w:t>
            </w:r>
          </w:p>
        </w:tc>
        <w:tc>
          <w:tcPr>
            <w:tcW w:w="961" w:type="dxa"/>
            <w:shd w:val="clear" w:color="auto" w:fill="95B3D7" w:themeFill="accent1" w:themeFillTint="99"/>
            <w:vAlign w:val="center"/>
          </w:tcPr>
          <w:p w:rsidR="00770B33" w:rsidRPr="00F12D28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13</w:t>
            </w:r>
          </w:p>
        </w:tc>
        <w:tc>
          <w:tcPr>
            <w:tcW w:w="908" w:type="dxa"/>
            <w:shd w:val="clear" w:color="auto" w:fill="95B3D7" w:themeFill="accent1" w:themeFillTint="99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 w:rsidRPr="00534F7C">
              <w:rPr>
                <w:rFonts w:ascii="Avenir Book" w:hAnsi="Avenir Book"/>
                <w:b/>
              </w:rPr>
              <w:t>4</w:t>
            </w:r>
          </w:p>
        </w:tc>
        <w:tc>
          <w:tcPr>
            <w:tcW w:w="2886" w:type="dxa"/>
            <w:gridSpan w:val="4"/>
            <w:shd w:val="clear" w:color="auto" w:fill="auto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</w:p>
        </w:tc>
      </w:tr>
      <w:tr w:rsidR="00770B33" w:rsidRPr="00197D4D" w:rsidTr="00770B33">
        <w:trPr>
          <w:trHeight w:val="1383"/>
        </w:trPr>
        <w:tc>
          <w:tcPr>
            <w:tcW w:w="1985" w:type="dxa"/>
            <w:vAlign w:val="center"/>
          </w:tcPr>
          <w:p w:rsidR="00770B33" w:rsidRPr="00F12D28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 w:rsidRPr="00F12D28">
              <w:rPr>
                <w:rFonts w:ascii="Avenir Book" w:hAnsi="Avenir Book"/>
                <w:b/>
              </w:rPr>
              <w:t>Convergencia Tecnológica</w:t>
            </w:r>
          </w:p>
        </w:tc>
        <w:tc>
          <w:tcPr>
            <w:tcW w:w="1497" w:type="dxa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18/10 al 29/11</w:t>
            </w:r>
          </w:p>
        </w:tc>
        <w:tc>
          <w:tcPr>
            <w:tcW w:w="1649" w:type="dxa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 w:rsidRPr="00197D4D">
              <w:rPr>
                <w:rFonts w:ascii="Avenir Book" w:hAnsi="Avenir Book"/>
              </w:rPr>
              <w:t>21 horas</w:t>
            </w:r>
          </w:p>
        </w:tc>
        <w:tc>
          <w:tcPr>
            <w:tcW w:w="6682" w:type="dxa"/>
            <w:gridSpan w:val="7"/>
            <w:vAlign w:val="center"/>
          </w:tcPr>
          <w:p w:rsidR="00770B33" w:rsidRDefault="00770B33" w:rsidP="00770B33">
            <w:pPr>
              <w:jc w:val="center"/>
            </w:pPr>
            <w:r>
              <w:rPr>
                <w:rFonts w:ascii="Avenir Book" w:hAnsi="Avenir Book"/>
              </w:rPr>
              <w:t>18</w:t>
            </w:r>
            <w:r w:rsidRPr="00197D4D">
              <w:rPr>
                <w:rFonts w:ascii="Avenir Book" w:hAnsi="Avenir Book"/>
              </w:rPr>
              <w:t xml:space="preserve"> de octubre</w:t>
            </w:r>
            <w:r>
              <w:rPr>
                <w:rFonts w:ascii="Avenir Book" w:hAnsi="Avenir Book"/>
              </w:rPr>
              <w:t xml:space="preserve"> y 8 de noviembre</w:t>
            </w:r>
            <w:r w:rsidRPr="00197D4D">
              <w:rPr>
                <w:rFonts w:ascii="Avenir Book" w:hAnsi="Avenir Book"/>
              </w:rPr>
              <w:t>. Jornada completa</w:t>
            </w:r>
            <w:r>
              <w:rPr>
                <w:rFonts w:ascii="Avenir Book" w:hAnsi="Avenir Book"/>
              </w:rPr>
              <w:t xml:space="preserve">. </w:t>
            </w:r>
            <w:r w:rsidRPr="00197D4D">
              <w:t>9 a 14 y 15 a 19</w:t>
            </w:r>
          </w:p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</w:rPr>
              <w:t xml:space="preserve">22 de noviembre. </w:t>
            </w:r>
            <w:r w:rsidRPr="00197D4D">
              <w:rPr>
                <w:rFonts w:ascii="Avenir Book" w:hAnsi="Avenir Book"/>
              </w:rPr>
              <w:t>Horario 9 a 14</w:t>
            </w:r>
            <w:r>
              <w:rPr>
                <w:rFonts w:ascii="Avenir Book" w:hAnsi="Avenir Book"/>
              </w:rPr>
              <w:t>.</w:t>
            </w:r>
          </w:p>
        </w:tc>
        <w:tc>
          <w:tcPr>
            <w:tcW w:w="1013" w:type="dxa"/>
            <w:shd w:val="clear" w:color="auto" w:fill="95B3D7" w:themeFill="accent1" w:themeFillTint="99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18</w:t>
            </w:r>
          </w:p>
        </w:tc>
        <w:tc>
          <w:tcPr>
            <w:tcW w:w="478" w:type="dxa"/>
            <w:shd w:val="clear" w:color="auto" w:fill="95B3D7" w:themeFill="accent1" w:themeFillTint="99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</w:rPr>
              <w:t>8</w:t>
            </w:r>
          </w:p>
        </w:tc>
        <w:tc>
          <w:tcPr>
            <w:tcW w:w="478" w:type="dxa"/>
            <w:shd w:val="clear" w:color="auto" w:fill="95B3D7" w:themeFill="accent1" w:themeFillTint="99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22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</w:p>
        </w:tc>
      </w:tr>
      <w:tr w:rsidR="00770B33" w:rsidRPr="00197D4D" w:rsidTr="00770B33">
        <w:trPr>
          <w:trHeight w:val="54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70B33" w:rsidRPr="00F12D28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 w:rsidRPr="00F12D28">
              <w:rPr>
                <w:rFonts w:ascii="Avenir Book" w:hAnsi="Avenir Book"/>
                <w:b/>
              </w:rPr>
              <w:t>Ejercicio Profesional en Telemedicina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3/5 al 6/12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 w:rsidRPr="00197D4D">
              <w:rPr>
                <w:rFonts w:ascii="Avenir Book" w:hAnsi="Avenir Book"/>
              </w:rPr>
              <w:t>27 horas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17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31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21</w:t>
            </w:r>
          </w:p>
        </w:tc>
        <w:tc>
          <w:tcPr>
            <w:tcW w:w="28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</w:rPr>
              <w:t>17 de mayo, 31 de mayo, 21 de junio, 4 de octubre, 22 de noviembre.</w:t>
            </w:r>
            <w:r w:rsidRPr="00175021">
              <w:rPr>
                <w:rFonts w:ascii="Avenir Book" w:hAnsi="Avenir Book"/>
              </w:rPr>
              <w:t xml:space="preserve"> Horario: 15 a19. </w:t>
            </w:r>
            <w:r>
              <w:rPr>
                <w:rFonts w:ascii="Avenir Book" w:hAnsi="Avenir Book"/>
              </w:rPr>
              <w:t>6</w:t>
            </w:r>
            <w:r w:rsidRPr="00175021">
              <w:rPr>
                <w:rFonts w:ascii="Avenir Book" w:hAnsi="Avenir Book"/>
              </w:rPr>
              <w:t xml:space="preserve"> de </w:t>
            </w:r>
            <w:r>
              <w:rPr>
                <w:rFonts w:ascii="Avenir Book" w:hAnsi="Avenir Book"/>
              </w:rPr>
              <w:t>diciembre</w:t>
            </w:r>
            <w:r w:rsidRPr="00175021">
              <w:rPr>
                <w:rFonts w:ascii="Avenir Book" w:hAnsi="Avenir Book"/>
              </w:rPr>
              <w:t xml:space="preserve">.  Jornada completa. </w:t>
            </w:r>
            <w:r w:rsidRPr="00175021">
              <w:t>9 a 14 y 15 a 19.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4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22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70B33" w:rsidRPr="00197D4D" w:rsidRDefault="00770B33" w:rsidP="00770B33">
            <w:pPr>
              <w:jc w:val="center"/>
              <w:rPr>
                <w:rFonts w:ascii="Avenir Book" w:hAnsi="Avenir Book"/>
              </w:rPr>
            </w:pPr>
            <w:r w:rsidRPr="000D5F5F">
              <w:rPr>
                <w:rFonts w:ascii="Avenir Book" w:hAnsi="Avenir Book"/>
                <w:b/>
              </w:rPr>
              <w:t>6</w:t>
            </w:r>
          </w:p>
        </w:tc>
      </w:tr>
      <w:tr w:rsidR="00770B33" w:rsidRPr="00197D4D" w:rsidTr="00770B33">
        <w:trPr>
          <w:trHeight w:val="1085"/>
        </w:trPr>
        <w:tc>
          <w:tcPr>
            <w:tcW w:w="14698" w:type="dxa"/>
            <w:gridSpan w:val="14"/>
            <w:shd w:val="clear" w:color="auto" w:fill="C00000"/>
            <w:vAlign w:val="center"/>
          </w:tcPr>
          <w:p w:rsidR="00770B33" w:rsidRPr="00F12D28" w:rsidRDefault="00770B33" w:rsidP="00770B33">
            <w:pPr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>
              <w:rPr>
                <w:rFonts w:ascii="Avenir Book" w:hAnsi="Avenir Book"/>
                <w:b/>
                <w:sz w:val="24"/>
                <w:szCs w:val="24"/>
              </w:rPr>
              <w:t>C</w:t>
            </w:r>
            <w:r w:rsidRPr="00175021">
              <w:rPr>
                <w:rFonts w:ascii="Avenir Book" w:hAnsi="Avenir Book"/>
                <w:b/>
                <w:sz w:val="24"/>
                <w:szCs w:val="24"/>
              </w:rPr>
              <w:t>OLOQUIO</w:t>
            </w:r>
            <w:r>
              <w:rPr>
                <w:rFonts w:ascii="Avenir Book" w:hAnsi="Avenir Book"/>
                <w:b/>
                <w:sz w:val="24"/>
                <w:szCs w:val="24"/>
              </w:rPr>
              <w:t xml:space="preserve"> 21 de febrero de 2020 y 20 de marzo de 2020 </w:t>
            </w:r>
            <w:r w:rsidRPr="00175021">
              <w:rPr>
                <w:rFonts w:ascii="Avenir Book" w:hAnsi="Avenir Book"/>
                <w:b/>
                <w:sz w:val="24"/>
                <w:szCs w:val="24"/>
              </w:rPr>
              <w:t xml:space="preserve">Aula Cichitti y Sala Multimedia. </w:t>
            </w:r>
            <w:r w:rsidRPr="00175021">
              <w:rPr>
                <w:rFonts w:ascii="Avenir Book" w:hAnsi="Avenir Book"/>
                <w:b/>
              </w:rPr>
              <w:t xml:space="preserve"> Jornada completa. </w:t>
            </w:r>
            <w:r w:rsidRPr="00175021">
              <w:rPr>
                <w:b/>
              </w:rPr>
              <w:t>9 a 14 y 15 a 19</w:t>
            </w:r>
          </w:p>
        </w:tc>
      </w:tr>
    </w:tbl>
    <w:p w:rsidR="00B76933" w:rsidRPr="00770B33" w:rsidRDefault="00B76933" w:rsidP="00770B33"/>
    <w:sectPr w:rsidR="00B76933" w:rsidRPr="00770B33" w:rsidSect="00770B33">
      <w:pgSz w:w="16838" w:h="11906" w:orient="landscape"/>
      <w:pgMar w:top="170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B4" w:rsidRDefault="00F746B4" w:rsidP="00770B33">
      <w:pPr>
        <w:spacing w:after="0" w:line="240" w:lineRule="auto"/>
      </w:pPr>
      <w:r>
        <w:separator/>
      </w:r>
    </w:p>
  </w:endnote>
  <w:endnote w:type="continuationSeparator" w:id="1">
    <w:p w:rsidR="00F746B4" w:rsidRDefault="00F746B4" w:rsidP="0077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B4" w:rsidRDefault="00F746B4" w:rsidP="00770B33">
      <w:pPr>
        <w:spacing w:after="0" w:line="240" w:lineRule="auto"/>
      </w:pPr>
      <w:r>
        <w:separator/>
      </w:r>
    </w:p>
  </w:footnote>
  <w:footnote w:type="continuationSeparator" w:id="1">
    <w:p w:rsidR="00F746B4" w:rsidRDefault="00F746B4" w:rsidP="0077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BFC"/>
    <w:multiLevelType w:val="hybridMultilevel"/>
    <w:tmpl w:val="2EA4A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23D"/>
    <w:multiLevelType w:val="multilevel"/>
    <w:tmpl w:val="6652E7B2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2">
    <w:nsid w:val="13585B90"/>
    <w:multiLevelType w:val="hybridMultilevel"/>
    <w:tmpl w:val="3350CCDE"/>
    <w:lvl w:ilvl="0" w:tplc="E0FCC10A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8501F"/>
    <w:multiLevelType w:val="hybridMultilevel"/>
    <w:tmpl w:val="35BCB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56983"/>
    <w:multiLevelType w:val="hybridMultilevel"/>
    <w:tmpl w:val="2E76DD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933"/>
    <w:rsid w:val="000C05FE"/>
    <w:rsid w:val="001B399E"/>
    <w:rsid w:val="002B3020"/>
    <w:rsid w:val="00770B33"/>
    <w:rsid w:val="00A163B0"/>
    <w:rsid w:val="00B76933"/>
    <w:rsid w:val="00C0188D"/>
    <w:rsid w:val="00C92CBB"/>
    <w:rsid w:val="00D069C2"/>
    <w:rsid w:val="00DF0F90"/>
    <w:rsid w:val="00E5564B"/>
    <w:rsid w:val="00F147E4"/>
    <w:rsid w:val="00F7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3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F90"/>
    <w:pP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A1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70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0B33"/>
  </w:style>
  <w:style w:type="paragraph" w:styleId="Piedepgina">
    <w:name w:val="footer"/>
    <w:basedOn w:val="Normal"/>
    <w:link w:val="PiedepginaCar"/>
    <w:uiPriority w:val="99"/>
    <w:semiHidden/>
    <w:unhideWhenUsed/>
    <w:rsid w:val="00770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0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E.A.D. Video Edition</dc:creator>
  <cp:lastModifiedBy>Juan Abarca</cp:lastModifiedBy>
  <cp:revision>5</cp:revision>
  <dcterms:created xsi:type="dcterms:W3CDTF">2019-04-12T13:18:00Z</dcterms:created>
  <dcterms:modified xsi:type="dcterms:W3CDTF">2019-04-12T23:47:00Z</dcterms:modified>
</cp:coreProperties>
</file>