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A" w:rsidRDefault="0054505E" w:rsidP="00B25333">
      <w:pPr>
        <w:pStyle w:val="Ttulo1"/>
        <w:ind w:left="1416"/>
      </w:pPr>
      <w:r>
        <w:t>Curso</w:t>
      </w:r>
      <w:r w:rsidR="00B25333">
        <w:t xml:space="preserve">: </w:t>
      </w:r>
      <w:r w:rsidR="000203EA" w:rsidRPr="0054505E">
        <w:t xml:space="preserve">Introducción a los </w:t>
      </w:r>
      <w:r w:rsidR="00F27EC6" w:rsidRPr="0054505E">
        <w:t>Animales de Experimentación</w:t>
      </w:r>
      <w:r w:rsidR="00FD21C0" w:rsidRPr="0054505E">
        <w:t xml:space="preserve"> 2021</w:t>
      </w:r>
    </w:p>
    <w:p w:rsidR="000A4311" w:rsidRPr="00F27EC6" w:rsidRDefault="000A4311" w:rsidP="00B25333">
      <w:pPr>
        <w:pStyle w:val="Ttulo1"/>
        <w:ind w:left="3540" w:firstLine="708"/>
      </w:pPr>
      <w:r>
        <w:t>Parte1</w:t>
      </w:r>
      <w:r w:rsidR="00F3409B">
        <w:t xml:space="preserve">  (obligatoria)</w:t>
      </w:r>
    </w:p>
    <w:p w:rsidR="00632394" w:rsidRPr="00B25333" w:rsidRDefault="000203EA" w:rsidP="00B25333">
      <w:pPr>
        <w:pStyle w:val="Ttulo1"/>
      </w:pPr>
      <w:r w:rsidRPr="00B25333">
        <w:t>U</w:t>
      </w:r>
      <w:r w:rsidR="0061723C" w:rsidRPr="00B25333">
        <w:t>nidad</w:t>
      </w:r>
      <w:r w:rsidR="000A4311" w:rsidRPr="00B25333">
        <w:t xml:space="preserve"> 1: A</w:t>
      </w:r>
      <w:r w:rsidR="002E60A7" w:rsidRPr="00B25333">
        <w:t>nimales de Laboratorio</w:t>
      </w:r>
    </w:p>
    <w:p w:rsidR="00632394" w:rsidRPr="00B25333" w:rsidRDefault="00632394" w:rsidP="00F5614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B25333">
        <w:rPr>
          <w:sz w:val="24"/>
          <w:szCs w:val="24"/>
        </w:rPr>
        <w:t>Introducción al curso</w:t>
      </w:r>
      <w:r w:rsidR="000203EA" w:rsidRPr="00B25333">
        <w:rPr>
          <w:sz w:val="24"/>
          <w:szCs w:val="24"/>
        </w:rPr>
        <w:t xml:space="preserve">: </w:t>
      </w:r>
      <w:r w:rsidRPr="00B25333">
        <w:rPr>
          <w:sz w:val="24"/>
          <w:szCs w:val="24"/>
        </w:rPr>
        <w:t>Historia de la experimentación con animales: ¿Por qué todavía es necesaria?</w:t>
      </w:r>
    </w:p>
    <w:p w:rsidR="00B4751D" w:rsidRPr="00B25333" w:rsidRDefault="00B4751D" w:rsidP="00F5614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B25333">
        <w:rPr>
          <w:sz w:val="24"/>
          <w:szCs w:val="24"/>
        </w:rPr>
        <w:t>Modelo animal</w:t>
      </w:r>
      <w:r w:rsidR="00FD21C0" w:rsidRPr="00B25333">
        <w:rPr>
          <w:sz w:val="24"/>
          <w:szCs w:val="24"/>
        </w:rPr>
        <w:t xml:space="preserve"> concepto</w:t>
      </w:r>
    </w:p>
    <w:p w:rsidR="00B4751D" w:rsidRPr="00B25333" w:rsidRDefault="00B4751D" w:rsidP="00F5614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B25333">
        <w:rPr>
          <w:sz w:val="24"/>
          <w:szCs w:val="24"/>
        </w:rPr>
        <w:t>Animales de laboratorio</w:t>
      </w:r>
      <w:r w:rsidR="000F46EB" w:rsidRPr="00B25333">
        <w:rPr>
          <w:sz w:val="24"/>
          <w:szCs w:val="24"/>
        </w:rPr>
        <w:t xml:space="preserve"> especies más utilizadas.</w:t>
      </w:r>
      <w:r w:rsidRPr="00B25333">
        <w:rPr>
          <w:sz w:val="24"/>
          <w:szCs w:val="24"/>
        </w:rPr>
        <w:t xml:space="preserve"> Biología básica</w:t>
      </w:r>
    </w:p>
    <w:p w:rsidR="00B4751D" w:rsidRPr="00B25333" w:rsidRDefault="00FD21C0" w:rsidP="00F5614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B25333">
        <w:rPr>
          <w:sz w:val="24"/>
          <w:szCs w:val="24"/>
        </w:rPr>
        <w:t>É</w:t>
      </w:r>
      <w:r w:rsidR="00B4751D" w:rsidRPr="00B25333">
        <w:rPr>
          <w:sz w:val="24"/>
          <w:szCs w:val="24"/>
        </w:rPr>
        <w:t xml:space="preserve">tica y bienestar animal el uso de las tres R, reconocimiento del dolor, sufrimiento y angustia.  </w:t>
      </w:r>
    </w:p>
    <w:p w:rsidR="000203EA" w:rsidRPr="00B25333" w:rsidRDefault="000203EA" w:rsidP="00F5614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B25333">
        <w:rPr>
          <w:sz w:val="24"/>
          <w:szCs w:val="24"/>
        </w:rPr>
        <w:t>Métodos alternativos</w:t>
      </w:r>
    </w:p>
    <w:p w:rsidR="000203EA" w:rsidRPr="00B25333" w:rsidRDefault="000203EA" w:rsidP="00F56148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B25333">
        <w:rPr>
          <w:sz w:val="24"/>
          <w:szCs w:val="24"/>
        </w:rPr>
        <w:t>Reproducibilidad</w:t>
      </w:r>
    </w:p>
    <w:p w:rsidR="00F27EC6" w:rsidRDefault="006B4075" w:rsidP="00B25333">
      <w:pPr>
        <w:pStyle w:val="Ttulo1"/>
      </w:pPr>
      <w:r>
        <w:t>U</w:t>
      </w:r>
      <w:r w:rsidR="0061723C">
        <w:t>nidad</w:t>
      </w:r>
      <w:r w:rsidR="000A4311">
        <w:t xml:space="preserve"> 2:</w:t>
      </w:r>
      <w:r w:rsidR="00F27EC6">
        <w:t xml:space="preserve"> Animales Silvestres</w:t>
      </w:r>
    </w:p>
    <w:p w:rsidR="00B4751D" w:rsidRPr="00B25333" w:rsidRDefault="00B4751D" w:rsidP="00F5614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Introducción y legislación </w:t>
      </w:r>
      <w:r w:rsidR="00F56148" w:rsidRPr="00B25333">
        <w:rPr>
          <w:sz w:val="24"/>
          <w:szCs w:val="24"/>
        </w:rPr>
        <w:t>N</w:t>
      </w:r>
      <w:r w:rsidR="00FD21C0" w:rsidRPr="00B25333">
        <w:rPr>
          <w:sz w:val="24"/>
          <w:szCs w:val="24"/>
        </w:rPr>
        <w:t>ac</w:t>
      </w:r>
      <w:r w:rsidR="00F56148" w:rsidRPr="00B25333">
        <w:rPr>
          <w:sz w:val="24"/>
          <w:szCs w:val="24"/>
        </w:rPr>
        <w:t>ional – I</w:t>
      </w:r>
      <w:r w:rsidR="00FD21C0" w:rsidRPr="00B25333">
        <w:rPr>
          <w:sz w:val="24"/>
          <w:szCs w:val="24"/>
        </w:rPr>
        <w:t>nternac</w:t>
      </w:r>
      <w:r w:rsidR="005222AA" w:rsidRPr="00B25333">
        <w:rPr>
          <w:sz w:val="24"/>
          <w:szCs w:val="24"/>
        </w:rPr>
        <w:t>ional</w:t>
      </w:r>
      <w:r w:rsidR="00FD21C0" w:rsidRPr="00B25333">
        <w:rPr>
          <w:sz w:val="24"/>
          <w:szCs w:val="24"/>
        </w:rPr>
        <w:t>. CICUAE</w:t>
      </w:r>
    </w:p>
    <w:p w:rsidR="00F27EC6" w:rsidRPr="00B25333" w:rsidRDefault="00F27EC6" w:rsidP="00F5614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B25333">
        <w:rPr>
          <w:sz w:val="24"/>
          <w:szCs w:val="24"/>
        </w:rPr>
        <w:t>Métodos básicos de trabajo</w:t>
      </w:r>
      <w:r w:rsidR="00632394" w:rsidRPr="00B25333">
        <w:rPr>
          <w:sz w:val="24"/>
          <w:szCs w:val="24"/>
        </w:rPr>
        <w:t xml:space="preserve"> </w:t>
      </w:r>
      <w:r w:rsidRPr="00B25333">
        <w:rPr>
          <w:sz w:val="24"/>
          <w:szCs w:val="24"/>
        </w:rPr>
        <w:t>(traba</w:t>
      </w:r>
      <w:r w:rsidR="00632394" w:rsidRPr="00B25333">
        <w:rPr>
          <w:sz w:val="24"/>
          <w:szCs w:val="24"/>
        </w:rPr>
        <w:t>jo</w:t>
      </w:r>
      <w:r w:rsidRPr="00B25333">
        <w:rPr>
          <w:sz w:val="24"/>
          <w:szCs w:val="24"/>
        </w:rPr>
        <w:t xml:space="preserve"> a campo,</w:t>
      </w:r>
      <w:r w:rsidR="00632394" w:rsidRPr="00B25333">
        <w:rPr>
          <w:sz w:val="24"/>
          <w:szCs w:val="24"/>
        </w:rPr>
        <w:t xml:space="preserve"> maniobras de sujeción, captura, liberación, etc. </w:t>
      </w:r>
      <w:r w:rsidRPr="00B25333">
        <w:rPr>
          <w:sz w:val="24"/>
          <w:szCs w:val="24"/>
        </w:rPr>
        <w:t xml:space="preserve"> </w:t>
      </w:r>
      <w:r w:rsidR="00632394" w:rsidRPr="00B25333">
        <w:rPr>
          <w:sz w:val="24"/>
          <w:szCs w:val="24"/>
        </w:rPr>
        <w:t>Trabajo en laboratorio, cuidados específicos T°, luz, H°.</w:t>
      </w:r>
    </w:p>
    <w:p w:rsidR="00F27EC6" w:rsidRPr="00B25333" w:rsidRDefault="00632394" w:rsidP="00F5614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Bienestar animal de cada especie: biología básica diferenciada, Reconocimiento del dolor, el sufrimiento y la angustia, aplicación de las tres R en los ensayos. Procedimientos mínimamente invasivos sin anestesia, Anestesia (drogas </w:t>
      </w:r>
      <w:r w:rsidR="00FD21C0" w:rsidRPr="00B25333">
        <w:rPr>
          <w:sz w:val="24"/>
          <w:szCs w:val="24"/>
        </w:rPr>
        <w:t>utilizadas)</w:t>
      </w:r>
      <w:r w:rsidRPr="00B25333">
        <w:rPr>
          <w:sz w:val="24"/>
          <w:szCs w:val="24"/>
        </w:rPr>
        <w:t>. Eutanasia.</w:t>
      </w:r>
    </w:p>
    <w:p w:rsidR="00F27EC6" w:rsidRDefault="00F56148" w:rsidP="00B25333">
      <w:pPr>
        <w:pStyle w:val="Ttulo1"/>
      </w:pPr>
      <w:r>
        <w:t>U</w:t>
      </w:r>
      <w:r w:rsidR="0061723C">
        <w:t>nidad</w:t>
      </w:r>
      <w:r w:rsidR="002E60A7">
        <w:t xml:space="preserve"> 3</w:t>
      </w:r>
      <w:r w:rsidR="000A4311">
        <w:t xml:space="preserve">: </w:t>
      </w:r>
      <w:r w:rsidR="00F27EC6">
        <w:t xml:space="preserve"> </w:t>
      </w:r>
      <w:r w:rsidR="005222AA">
        <w:t xml:space="preserve"> </w:t>
      </w:r>
      <w:r w:rsidR="00F27EC6">
        <w:t>Otros Animales de Experimentación</w:t>
      </w:r>
    </w:p>
    <w:p w:rsidR="000F46EB" w:rsidRPr="00B25333" w:rsidRDefault="000F46EB" w:rsidP="005222AA">
      <w:pPr>
        <w:ind w:firstLine="360"/>
        <w:rPr>
          <w:b/>
          <w:sz w:val="24"/>
          <w:szCs w:val="24"/>
        </w:rPr>
      </w:pPr>
      <w:r w:rsidRPr="00B25333">
        <w:rPr>
          <w:b/>
          <w:sz w:val="24"/>
          <w:szCs w:val="24"/>
        </w:rPr>
        <w:t>Pez cebra:</w:t>
      </w:r>
    </w:p>
    <w:p w:rsidR="000F46EB" w:rsidRPr="00B25333" w:rsidRDefault="000F46EB" w:rsidP="00F56148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B25333">
        <w:rPr>
          <w:sz w:val="24"/>
          <w:szCs w:val="24"/>
        </w:rPr>
        <w:t>Beneficios de este modelo, para qué nos sirve.</w:t>
      </w:r>
    </w:p>
    <w:p w:rsidR="000F46EB" w:rsidRPr="00B25333" w:rsidRDefault="000F46EB" w:rsidP="00F56148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B25333">
        <w:rPr>
          <w:sz w:val="24"/>
          <w:szCs w:val="24"/>
        </w:rPr>
        <w:t>Métodos básicos de trabajo (maniobras de manipulación, Cría para la experimentación, cuidados específicos T°, luz, H°.</w:t>
      </w:r>
    </w:p>
    <w:p w:rsidR="000F46EB" w:rsidRPr="00B25333" w:rsidRDefault="000F46EB" w:rsidP="00F56148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Bienestar animal de esta especie: biología básica diferenciada, Reconocimiento del dolor, el sufrimiento y la angustia, aplicación de las tres R en los ensayos. Procedimientos mínimamente invasivos sin anestesia, Anestesia (drogas </w:t>
      </w:r>
      <w:r w:rsidR="00FD21C0" w:rsidRPr="00B25333">
        <w:rPr>
          <w:sz w:val="24"/>
          <w:szCs w:val="24"/>
        </w:rPr>
        <w:t>utilizadas)</w:t>
      </w:r>
      <w:r w:rsidRPr="00B25333">
        <w:rPr>
          <w:sz w:val="24"/>
          <w:szCs w:val="24"/>
        </w:rPr>
        <w:t>. Eutanasia.</w:t>
      </w:r>
    </w:p>
    <w:p w:rsidR="000F46EB" w:rsidRPr="00B25333" w:rsidRDefault="000203EA" w:rsidP="005222AA">
      <w:pPr>
        <w:ind w:firstLine="360"/>
        <w:rPr>
          <w:b/>
          <w:sz w:val="24"/>
          <w:szCs w:val="24"/>
        </w:rPr>
      </w:pPr>
      <w:r w:rsidRPr="00B25333">
        <w:rPr>
          <w:b/>
          <w:sz w:val="24"/>
          <w:szCs w:val="24"/>
        </w:rPr>
        <w:t>Otros modelos acuáticos</w:t>
      </w:r>
      <w:r w:rsidR="000F46EB" w:rsidRPr="00B25333">
        <w:rPr>
          <w:b/>
          <w:sz w:val="24"/>
          <w:szCs w:val="24"/>
        </w:rPr>
        <w:t>:</w:t>
      </w:r>
    </w:p>
    <w:p w:rsidR="000F46EB" w:rsidRPr="00B25333" w:rsidRDefault="000203EA" w:rsidP="00F56148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B25333">
        <w:rPr>
          <w:sz w:val="24"/>
          <w:szCs w:val="24"/>
        </w:rPr>
        <w:t>Beneficios de estos</w:t>
      </w:r>
      <w:r w:rsidR="000F46EB" w:rsidRPr="00B25333">
        <w:rPr>
          <w:sz w:val="24"/>
          <w:szCs w:val="24"/>
        </w:rPr>
        <w:t xml:space="preserve"> modelo</w:t>
      </w:r>
      <w:r w:rsidRPr="00B25333">
        <w:rPr>
          <w:sz w:val="24"/>
          <w:szCs w:val="24"/>
        </w:rPr>
        <w:t>s</w:t>
      </w:r>
      <w:r w:rsidR="000F46EB" w:rsidRPr="00B25333">
        <w:rPr>
          <w:sz w:val="24"/>
          <w:szCs w:val="24"/>
        </w:rPr>
        <w:t>, para qué nos sirve</w:t>
      </w:r>
      <w:r w:rsidRPr="00B25333">
        <w:rPr>
          <w:sz w:val="24"/>
          <w:szCs w:val="24"/>
        </w:rPr>
        <w:t>n</w:t>
      </w:r>
      <w:r w:rsidR="000F46EB" w:rsidRPr="00B25333">
        <w:rPr>
          <w:sz w:val="24"/>
          <w:szCs w:val="24"/>
        </w:rPr>
        <w:t>.</w:t>
      </w:r>
    </w:p>
    <w:p w:rsidR="000F46EB" w:rsidRPr="00B25333" w:rsidRDefault="000F46EB" w:rsidP="00F56148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B25333">
        <w:rPr>
          <w:sz w:val="24"/>
          <w:szCs w:val="24"/>
        </w:rPr>
        <w:t>Métodos básicos de trabajo (maniobras de manipulación, Cría para la experimentación, cuidados específicos T°, luz, H°.</w:t>
      </w:r>
    </w:p>
    <w:p w:rsidR="000F46EB" w:rsidRPr="00B25333" w:rsidRDefault="000F46EB" w:rsidP="00F56148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Bienestar animal de esta especie: biología básica diferenciada, Reconocimiento del dolor, el sufrimiento y la angustia, aplicación de las tres R en los ensayos. Procedimientos mínimamente invasivos sin anestesia, Anestesia (drogas </w:t>
      </w:r>
      <w:r w:rsidR="00FD21C0" w:rsidRPr="00B25333">
        <w:rPr>
          <w:sz w:val="24"/>
          <w:szCs w:val="24"/>
        </w:rPr>
        <w:t>utilizadas)</w:t>
      </w:r>
      <w:r w:rsidRPr="00B25333">
        <w:rPr>
          <w:sz w:val="24"/>
          <w:szCs w:val="24"/>
        </w:rPr>
        <w:t>. Eutanasia.</w:t>
      </w:r>
    </w:p>
    <w:p w:rsidR="007549F1" w:rsidRDefault="007549F1" w:rsidP="00B25333">
      <w:pPr>
        <w:pStyle w:val="Ttulo1"/>
        <w:jc w:val="center"/>
      </w:pPr>
    </w:p>
    <w:p w:rsidR="00B25333" w:rsidRDefault="00B25333" w:rsidP="00B25333">
      <w:pPr>
        <w:pStyle w:val="Ttulo1"/>
        <w:jc w:val="center"/>
      </w:pPr>
      <w:r>
        <w:t>Parte 2</w:t>
      </w:r>
    </w:p>
    <w:p w:rsidR="002E60A7" w:rsidRPr="002E60A7" w:rsidRDefault="00B25333" w:rsidP="00B25333">
      <w:pPr>
        <w:pStyle w:val="Ttulo1"/>
        <w:jc w:val="center"/>
      </w:pPr>
      <w:r>
        <w:t>(</w:t>
      </w:r>
      <w:r w:rsidR="00F3409B" w:rsidRPr="002E60A7">
        <w:t>Optativa</w:t>
      </w:r>
      <w:r>
        <w:t>)</w:t>
      </w:r>
      <w:r w:rsidR="00F3409B" w:rsidRPr="002E60A7">
        <w:t xml:space="preserve"> -para quienes deseen acreditar cursos de manejo</w:t>
      </w:r>
      <w:r>
        <w:t xml:space="preserve"> de animales  en el CICUAL - FCM.</w:t>
      </w:r>
    </w:p>
    <w:p w:rsidR="00963C02" w:rsidRDefault="002E60A7" w:rsidP="00B25333">
      <w:pPr>
        <w:pStyle w:val="Ttulo1"/>
        <w:rPr>
          <w:rFonts w:cs="Arial"/>
        </w:rPr>
      </w:pPr>
      <w:r>
        <w:rPr>
          <w:rFonts w:cs="Arial"/>
        </w:rPr>
        <w:t>Unidad 1:</w:t>
      </w:r>
    </w:p>
    <w:p w:rsidR="005222AA" w:rsidRPr="002E60A7" w:rsidRDefault="002E60A7" w:rsidP="00B25333">
      <w:pPr>
        <w:pStyle w:val="Ttulo1"/>
      </w:pPr>
      <w:r>
        <w:t xml:space="preserve"> </w:t>
      </w:r>
      <w:r w:rsidRPr="002E60A7">
        <w:t>Manejo de roedores</w:t>
      </w:r>
      <w:r>
        <w:t>: Prá</w:t>
      </w:r>
      <w:r w:rsidRPr="002E60A7">
        <w:t xml:space="preserve">cticas generales </w:t>
      </w:r>
      <w:r w:rsidR="005222AA" w:rsidRPr="002E60A7">
        <w:t xml:space="preserve"> </w:t>
      </w:r>
    </w:p>
    <w:p w:rsidR="00F3409B" w:rsidRPr="00B25333" w:rsidRDefault="00F3409B" w:rsidP="00F56148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B25333">
        <w:rPr>
          <w:sz w:val="24"/>
          <w:szCs w:val="24"/>
        </w:rPr>
        <w:t>Sujeción y manipulación de roedores de laboratorio.</w:t>
      </w:r>
      <w:r w:rsidRPr="00B25333">
        <w:rPr>
          <w:b/>
          <w:sz w:val="24"/>
          <w:szCs w:val="24"/>
        </w:rPr>
        <w:t xml:space="preserve"> </w:t>
      </w:r>
    </w:p>
    <w:p w:rsidR="00F3409B" w:rsidRPr="00B25333" w:rsidRDefault="00F3409B" w:rsidP="00F56148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Transporte de animales de laboratorio. </w:t>
      </w:r>
    </w:p>
    <w:p w:rsidR="00B25333" w:rsidRPr="00B25333" w:rsidRDefault="00F3409B" w:rsidP="00B25333">
      <w:pPr>
        <w:pStyle w:val="Prrafodelista"/>
        <w:numPr>
          <w:ilvl w:val="0"/>
          <w:numId w:val="18"/>
        </w:numPr>
        <w:rPr>
          <w:rStyle w:val="Ttulo2C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B25333">
        <w:rPr>
          <w:sz w:val="24"/>
          <w:szCs w:val="24"/>
        </w:rPr>
        <w:t>Métodos de identificación</w:t>
      </w:r>
      <w:r w:rsidR="00E1277B" w:rsidRPr="00B25333">
        <w:rPr>
          <w:sz w:val="24"/>
          <w:szCs w:val="24"/>
        </w:rPr>
        <w:t>.</w:t>
      </w:r>
    </w:p>
    <w:p w:rsidR="00963C02" w:rsidRPr="00B25333" w:rsidRDefault="00F3409B" w:rsidP="00B25333">
      <w:pPr>
        <w:pStyle w:val="Ttulo1"/>
        <w:rPr>
          <w:rStyle w:val="Ttulo2Car"/>
          <w:b/>
        </w:rPr>
      </w:pPr>
      <w:r w:rsidRPr="00B25333">
        <w:t>M</w:t>
      </w:r>
      <w:r w:rsidR="00963C02" w:rsidRPr="00B25333">
        <w:t xml:space="preserve">anejo de roedores: </w:t>
      </w:r>
      <w:r w:rsidR="00B25333" w:rsidRPr="00B25333">
        <w:t>Prácticas</w:t>
      </w:r>
      <w:r w:rsidR="00963C02" w:rsidRPr="00B25333">
        <w:t xml:space="preserve"> experimentales comunes</w:t>
      </w:r>
      <w:r w:rsidR="00963C02" w:rsidRPr="00B25333">
        <w:rPr>
          <w:rStyle w:val="Ttulo2Car"/>
          <w:b/>
        </w:rPr>
        <w:t>.</w:t>
      </w:r>
    </w:p>
    <w:p w:rsidR="00F3409B" w:rsidRPr="00B25333" w:rsidRDefault="00F3409B" w:rsidP="00963C02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Administración de sustancias: Vías de administración, volúmenes, concentraciones y compuestos. </w:t>
      </w:r>
    </w:p>
    <w:p w:rsidR="00963C02" w:rsidRPr="00B25333" w:rsidRDefault="00F3409B" w:rsidP="00F56148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Toma de muestras </w:t>
      </w:r>
      <w:r w:rsidRPr="00B25333">
        <w:rPr>
          <w:i/>
          <w:sz w:val="24"/>
          <w:szCs w:val="24"/>
        </w:rPr>
        <w:t>in vivo</w:t>
      </w:r>
      <w:r w:rsidRPr="00B25333">
        <w:rPr>
          <w:sz w:val="24"/>
          <w:szCs w:val="24"/>
        </w:rPr>
        <w:t>: Sangre, orina, materia fecal.</w:t>
      </w:r>
    </w:p>
    <w:p w:rsidR="00F3409B" w:rsidRPr="00B25333" w:rsidRDefault="00F3409B" w:rsidP="00F56148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25333">
        <w:rPr>
          <w:sz w:val="24"/>
          <w:szCs w:val="24"/>
        </w:rPr>
        <w:t>Evaluación de Toxicidad: oral, parenteral, tópica (Guías OECD).</w:t>
      </w:r>
    </w:p>
    <w:p w:rsidR="00F3409B" w:rsidRPr="00B25333" w:rsidRDefault="00F3409B" w:rsidP="00F56148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25333">
        <w:rPr>
          <w:sz w:val="24"/>
          <w:szCs w:val="24"/>
        </w:rPr>
        <w:t>Inducción de tumores: generación, inoculación y transplante.</w:t>
      </w:r>
    </w:p>
    <w:p w:rsidR="00F3409B" w:rsidRPr="00B25333" w:rsidRDefault="00F3409B" w:rsidP="00F56148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25333">
        <w:rPr>
          <w:sz w:val="24"/>
          <w:szCs w:val="24"/>
        </w:rPr>
        <w:t>Test comportamentales: tipos, relevancia y condiciones.</w:t>
      </w:r>
    </w:p>
    <w:p w:rsidR="00B25333" w:rsidRDefault="00F3409B" w:rsidP="00B25333">
      <w:pPr>
        <w:pStyle w:val="Ttulo1"/>
      </w:pPr>
      <w:r w:rsidRPr="00B25333">
        <w:t>Unidad 2:</w:t>
      </w:r>
    </w:p>
    <w:p w:rsidR="00F3409B" w:rsidRPr="005222AA" w:rsidRDefault="00F3409B" w:rsidP="00B25333">
      <w:pPr>
        <w:pStyle w:val="Ttulo1"/>
      </w:pPr>
      <w:r w:rsidRPr="005222AA">
        <w:t xml:space="preserve"> S</w:t>
      </w:r>
      <w:r w:rsidR="00B25333">
        <w:t>edación y Eutanasia</w:t>
      </w:r>
      <w:r w:rsidR="006B4075" w:rsidRPr="005222AA">
        <w:t xml:space="preserve"> </w:t>
      </w:r>
    </w:p>
    <w:p w:rsidR="00F3409B" w:rsidRPr="00B25333" w:rsidRDefault="00F3409B" w:rsidP="005222A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B25333">
        <w:rPr>
          <w:sz w:val="24"/>
          <w:szCs w:val="24"/>
        </w:rPr>
        <w:t>Sedación, anestesia y analgesia en animales de laboratorio.</w:t>
      </w:r>
    </w:p>
    <w:p w:rsidR="00F3409B" w:rsidRPr="00B25333" w:rsidRDefault="00F3409B" w:rsidP="005222A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B25333">
        <w:rPr>
          <w:sz w:val="24"/>
          <w:szCs w:val="24"/>
        </w:rPr>
        <w:t>Métodos de</w:t>
      </w:r>
      <w:r w:rsidRPr="00B25333">
        <w:rPr>
          <w:b/>
          <w:sz w:val="24"/>
          <w:szCs w:val="24"/>
        </w:rPr>
        <w:t xml:space="preserve"> </w:t>
      </w:r>
      <w:r w:rsidRPr="00B25333">
        <w:rPr>
          <w:sz w:val="24"/>
          <w:szCs w:val="24"/>
        </w:rPr>
        <w:t xml:space="preserve">eutanasia </w:t>
      </w:r>
    </w:p>
    <w:p w:rsidR="00F3409B" w:rsidRPr="00B25333" w:rsidRDefault="00F3409B" w:rsidP="005222A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Criterios de punto final.  </w:t>
      </w:r>
    </w:p>
    <w:p w:rsidR="00F3409B" w:rsidRPr="005222AA" w:rsidRDefault="00F3409B" w:rsidP="00B25333">
      <w:pPr>
        <w:pStyle w:val="Ttulo1"/>
      </w:pPr>
      <w:r w:rsidRPr="005222AA">
        <w:t>M</w:t>
      </w:r>
      <w:bookmarkStart w:id="0" w:name="_GoBack"/>
      <w:bookmarkEnd w:id="0"/>
      <w:r w:rsidR="00B25333">
        <w:t xml:space="preserve">arco legal </w:t>
      </w:r>
    </w:p>
    <w:p w:rsidR="00F3409B" w:rsidRPr="00B25333" w:rsidRDefault="00F3409B" w:rsidP="005222AA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B25333">
        <w:rPr>
          <w:sz w:val="24"/>
          <w:szCs w:val="24"/>
        </w:rPr>
        <w:t>Legislación</w:t>
      </w:r>
    </w:p>
    <w:p w:rsidR="00F3409B" w:rsidRPr="00B25333" w:rsidRDefault="00F3409B" w:rsidP="005222AA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B25333">
        <w:rPr>
          <w:sz w:val="24"/>
          <w:szCs w:val="24"/>
        </w:rPr>
        <w:t xml:space="preserve">Comités institucionales de cuidado y uso de animales de laboratorio (CICUAL): funciones e integrantes. </w:t>
      </w:r>
    </w:p>
    <w:p w:rsidR="00F3409B" w:rsidRPr="00F3409B" w:rsidRDefault="00F3409B" w:rsidP="005222AA">
      <w:pPr>
        <w:pStyle w:val="Prrafodelista"/>
        <w:numPr>
          <w:ilvl w:val="0"/>
          <w:numId w:val="21"/>
        </w:numPr>
      </w:pPr>
      <w:r w:rsidRPr="00B25333">
        <w:rPr>
          <w:sz w:val="24"/>
          <w:szCs w:val="24"/>
        </w:rPr>
        <w:t>Diseño y presentación de los protoc</w:t>
      </w:r>
      <w:r w:rsidRPr="00F3409B">
        <w:t>olos.</w:t>
      </w:r>
    </w:p>
    <w:p w:rsidR="00F3409B" w:rsidRPr="00F3409B" w:rsidRDefault="00F3409B" w:rsidP="00F3409B"/>
    <w:p w:rsidR="00F27EC6" w:rsidRDefault="00F27EC6"/>
    <w:sectPr w:rsidR="00F27EC6" w:rsidSect="00FD21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69" w:rsidRDefault="00F13669" w:rsidP="007549F1">
      <w:pPr>
        <w:spacing w:after="0" w:line="240" w:lineRule="auto"/>
      </w:pPr>
      <w:r>
        <w:separator/>
      </w:r>
    </w:p>
  </w:endnote>
  <w:endnote w:type="continuationSeparator" w:id="1">
    <w:p w:rsidR="00F13669" w:rsidRDefault="00F13669" w:rsidP="0075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69" w:rsidRDefault="00F13669" w:rsidP="007549F1">
      <w:pPr>
        <w:spacing w:after="0" w:line="240" w:lineRule="auto"/>
      </w:pPr>
      <w:r>
        <w:separator/>
      </w:r>
    </w:p>
  </w:footnote>
  <w:footnote w:type="continuationSeparator" w:id="1">
    <w:p w:rsidR="00F13669" w:rsidRDefault="00F13669" w:rsidP="0075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F1" w:rsidRDefault="007549F1">
    <w:pPr>
      <w:pStyle w:val="Encabezado"/>
    </w:pPr>
    <w:r>
      <w:rPr>
        <w:noProof/>
        <w:lang w:val="es-AR" w:eastAsia="es-AR"/>
      </w:rPr>
      <w:pict>
        <v:rect id="_x0000_s4098" style="position:absolute;margin-left:176.4pt;margin-top:12.45pt;width:85.8pt;height:46.2pt;z-index:251658240" fillcolor="white [3212]" strokecolor="white [3212]"/>
      </w:pict>
    </w:r>
    <w:r>
      <w:rPr>
        <w:noProof/>
        <w:lang w:val="es-AR" w:eastAsia="es-AR"/>
      </w:rPr>
      <w:drawing>
        <wp:inline distT="0" distB="0" distL="0" distR="0">
          <wp:extent cx="6645910" cy="922655"/>
          <wp:effectExtent l="19050" t="0" r="2540" b="0"/>
          <wp:docPr id="2" name="1 Imagen" descr="logosss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s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F3F"/>
    <w:multiLevelType w:val="hybridMultilevel"/>
    <w:tmpl w:val="C6A6816C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2799"/>
    <w:multiLevelType w:val="hybridMultilevel"/>
    <w:tmpl w:val="813E952A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570E"/>
    <w:multiLevelType w:val="hybridMultilevel"/>
    <w:tmpl w:val="E6167150"/>
    <w:lvl w:ilvl="0" w:tplc="AE1E4616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1C790AD2"/>
    <w:multiLevelType w:val="hybridMultilevel"/>
    <w:tmpl w:val="94DEA444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686D"/>
    <w:multiLevelType w:val="hybridMultilevel"/>
    <w:tmpl w:val="C19C2824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20CF"/>
    <w:multiLevelType w:val="hybridMultilevel"/>
    <w:tmpl w:val="BE963A7E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6A42"/>
    <w:multiLevelType w:val="hybridMultilevel"/>
    <w:tmpl w:val="D66478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994B0A"/>
    <w:multiLevelType w:val="hybridMultilevel"/>
    <w:tmpl w:val="1EB2E924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0753"/>
    <w:multiLevelType w:val="hybridMultilevel"/>
    <w:tmpl w:val="4E707F8E"/>
    <w:lvl w:ilvl="0" w:tplc="AE1E46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C083204"/>
    <w:multiLevelType w:val="hybridMultilevel"/>
    <w:tmpl w:val="E696D024"/>
    <w:lvl w:ilvl="0" w:tplc="AE1E461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B0B17"/>
    <w:multiLevelType w:val="hybridMultilevel"/>
    <w:tmpl w:val="3B06CDF6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76B9"/>
    <w:multiLevelType w:val="hybridMultilevel"/>
    <w:tmpl w:val="C0564F36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68B7"/>
    <w:multiLevelType w:val="hybridMultilevel"/>
    <w:tmpl w:val="221CE212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D4658"/>
    <w:multiLevelType w:val="hybridMultilevel"/>
    <w:tmpl w:val="46D26202"/>
    <w:lvl w:ilvl="0" w:tplc="AE1E4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066F6D"/>
    <w:multiLevelType w:val="hybridMultilevel"/>
    <w:tmpl w:val="0D04A734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3450E"/>
    <w:multiLevelType w:val="hybridMultilevel"/>
    <w:tmpl w:val="C26C60F4"/>
    <w:lvl w:ilvl="0" w:tplc="AE1E461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021D03"/>
    <w:multiLevelType w:val="hybridMultilevel"/>
    <w:tmpl w:val="5A54B1F6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2FFD"/>
    <w:multiLevelType w:val="hybridMultilevel"/>
    <w:tmpl w:val="74123548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92E4E"/>
    <w:multiLevelType w:val="hybridMultilevel"/>
    <w:tmpl w:val="3FCE504C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B4786"/>
    <w:multiLevelType w:val="hybridMultilevel"/>
    <w:tmpl w:val="C90A2DC2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A0218"/>
    <w:multiLevelType w:val="hybridMultilevel"/>
    <w:tmpl w:val="E946A332"/>
    <w:lvl w:ilvl="0" w:tplc="AE1E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C55F2"/>
    <w:multiLevelType w:val="hybridMultilevel"/>
    <w:tmpl w:val="EFA2A318"/>
    <w:lvl w:ilvl="0" w:tplc="AE1E4616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21"/>
  </w:num>
  <w:num w:numId="9">
    <w:abstractNumId w:val="19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18"/>
  </w:num>
  <w:num w:numId="18">
    <w:abstractNumId w:val="16"/>
  </w:num>
  <w:num w:numId="19">
    <w:abstractNumId w:val="3"/>
  </w:num>
  <w:num w:numId="20">
    <w:abstractNumId w:val="14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7EC6"/>
    <w:rsid w:val="000203EA"/>
    <w:rsid w:val="00074FF2"/>
    <w:rsid w:val="00082D8F"/>
    <w:rsid w:val="000A4311"/>
    <w:rsid w:val="000C2BB4"/>
    <w:rsid w:val="000F46EB"/>
    <w:rsid w:val="00283A20"/>
    <w:rsid w:val="002E60A7"/>
    <w:rsid w:val="005222AA"/>
    <w:rsid w:val="0054505E"/>
    <w:rsid w:val="0061723C"/>
    <w:rsid w:val="00632394"/>
    <w:rsid w:val="006B4075"/>
    <w:rsid w:val="007549F1"/>
    <w:rsid w:val="00963C02"/>
    <w:rsid w:val="0099656E"/>
    <w:rsid w:val="00B1004C"/>
    <w:rsid w:val="00B25333"/>
    <w:rsid w:val="00B4751D"/>
    <w:rsid w:val="00DA40CE"/>
    <w:rsid w:val="00E1277B"/>
    <w:rsid w:val="00EB7153"/>
    <w:rsid w:val="00F13669"/>
    <w:rsid w:val="00F27EC6"/>
    <w:rsid w:val="00F3409B"/>
    <w:rsid w:val="00F56148"/>
    <w:rsid w:val="00F8091E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4C"/>
  </w:style>
  <w:style w:type="paragraph" w:styleId="Ttulo1">
    <w:name w:val="heading 1"/>
    <w:basedOn w:val="Normal"/>
    <w:next w:val="Normal"/>
    <w:link w:val="Ttulo1Car"/>
    <w:uiPriority w:val="9"/>
    <w:qFormat/>
    <w:rsid w:val="00F2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7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6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27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27EC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3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3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E60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75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9F1"/>
  </w:style>
  <w:style w:type="paragraph" w:styleId="Piedepgina">
    <w:name w:val="footer"/>
    <w:basedOn w:val="Normal"/>
    <w:link w:val="PiedepginaCar"/>
    <w:uiPriority w:val="99"/>
    <w:semiHidden/>
    <w:unhideWhenUsed/>
    <w:rsid w:val="0075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49F1"/>
  </w:style>
  <w:style w:type="paragraph" w:styleId="Textodeglobo">
    <w:name w:val="Balloon Text"/>
    <w:basedOn w:val="Normal"/>
    <w:link w:val="TextodegloboCar"/>
    <w:uiPriority w:val="99"/>
    <w:semiHidden/>
    <w:unhideWhenUsed/>
    <w:rsid w:val="0075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7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27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27EC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3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3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CICUAL</dc:creator>
  <cp:lastModifiedBy>Juan Abarca</cp:lastModifiedBy>
  <cp:revision>3</cp:revision>
  <cp:lastPrinted>2021-09-07T22:48:00Z</cp:lastPrinted>
  <dcterms:created xsi:type="dcterms:W3CDTF">2021-08-20T14:24:00Z</dcterms:created>
  <dcterms:modified xsi:type="dcterms:W3CDTF">2021-09-07T22:51:00Z</dcterms:modified>
</cp:coreProperties>
</file>